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E3F74" w14:textId="77777777" w:rsidR="00777278" w:rsidRPr="00777278" w:rsidRDefault="00777278" w:rsidP="00777278">
      <w:pPr>
        <w:rPr>
          <w:b/>
          <w:bCs/>
          <w:u w:val="single"/>
        </w:rPr>
      </w:pPr>
      <w:bookmarkStart w:id="0" w:name="_GoBack"/>
      <w:bookmarkEnd w:id="0"/>
      <w:r w:rsidRPr="00777278">
        <w:rPr>
          <w:b/>
          <w:bCs/>
          <w:u w:val="single"/>
        </w:rPr>
        <w:t>Chapter 133  Port Regulations</w:t>
      </w:r>
    </w:p>
    <w:p w14:paraId="152517DD" w14:textId="77777777" w:rsidR="00777278" w:rsidRDefault="00777278" w:rsidP="00777278"/>
    <w:p w14:paraId="4B114124" w14:textId="77777777" w:rsidR="00777278" w:rsidRDefault="00777278" w:rsidP="00777278">
      <w:r>
        <w:t>§ 133-1 Definitions.</w:t>
      </w:r>
    </w:p>
    <w:p w14:paraId="6FFCE355" w14:textId="77777777" w:rsidR="00777278" w:rsidRDefault="00777278" w:rsidP="00777278">
      <w:r>
        <w:t>As used in this chapter, the following terms shall have the meanings indicated:</w:t>
      </w:r>
    </w:p>
    <w:p w14:paraId="00E89BBF" w14:textId="77777777" w:rsidR="00777278" w:rsidRDefault="00777278" w:rsidP="00777278">
      <w:pPr>
        <w:rPr>
          <w:color w:val="FF0000"/>
        </w:rPr>
      </w:pPr>
    </w:p>
    <w:p w14:paraId="53AA2B3D" w14:textId="76AB8D7B" w:rsidR="00777278" w:rsidRDefault="00777278" w:rsidP="00777278">
      <w:pPr>
        <w:rPr>
          <w:color w:val="FF0000"/>
        </w:rPr>
      </w:pPr>
      <w:r>
        <w:rPr>
          <w:color w:val="FF0000"/>
        </w:rPr>
        <w:t xml:space="preserve">Add a definition for “Float.” </w:t>
      </w:r>
    </w:p>
    <w:p w14:paraId="5C47F63D" w14:textId="77777777" w:rsidR="00076865" w:rsidRDefault="00076865" w:rsidP="00076865">
      <w:pPr>
        <w:ind w:left="1440"/>
        <w:rPr>
          <w:color w:val="FF0000"/>
        </w:rPr>
      </w:pPr>
    </w:p>
    <w:p w14:paraId="0E65084B" w14:textId="7A8C02BB" w:rsidR="00076865" w:rsidRDefault="00076865" w:rsidP="00076865">
      <w:pPr>
        <w:ind w:left="1440"/>
        <w:rPr>
          <w:color w:val="1F497D"/>
        </w:rPr>
      </w:pPr>
      <w:r>
        <w:rPr>
          <w:color w:val="1F497D"/>
        </w:rPr>
        <w:t>Float.  A floating platform affixed to a mooring or otherwise held in position for use by swimmers, boats, or the storage of equipment, gear, or supplies.</w:t>
      </w:r>
    </w:p>
    <w:p w14:paraId="59B325EE" w14:textId="77777777" w:rsidR="00076865" w:rsidRDefault="00076865" w:rsidP="00076865">
      <w:pPr>
        <w:ind w:left="1440"/>
        <w:rPr>
          <w:color w:val="1F497D"/>
        </w:rPr>
      </w:pPr>
    </w:p>
    <w:p w14:paraId="03C881DA" w14:textId="7DAE77BC" w:rsidR="00777278" w:rsidRPr="00076865" w:rsidRDefault="00076865" w:rsidP="00777278">
      <w:pPr>
        <w:rPr>
          <w:color w:val="FF0000"/>
        </w:rPr>
      </w:pPr>
      <w:r>
        <w:rPr>
          <w:color w:val="FF0000"/>
        </w:rPr>
        <w:t>Then, the definition of “Mooring” needs to be adjusted;</w:t>
      </w:r>
    </w:p>
    <w:p w14:paraId="7E400EFD" w14:textId="77777777" w:rsidR="00076865" w:rsidRDefault="00076865" w:rsidP="00076865">
      <w:pPr>
        <w:ind w:left="1440"/>
        <w:rPr>
          <w:color w:val="1F497D"/>
        </w:rPr>
      </w:pPr>
    </w:p>
    <w:p w14:paraId="004E230B" w14:textId="48C30FC0" w:rsidR="00076865" w:rsidRDefault="00076865" w:rsidP="00076865">
      <w:pPr>
        <w:ind w:left="1440"/>
        <w:rPr>
          <w:color w:val="1F497D"/>
        </w:rPr>
      </w:pPr>
      <w:r>
        <w:rPr>
          <w:color w:val="1F497D"/>
        </w:rPr>
        <w:t xml:space="preserve">Mooring.  Any appliance used by a watercraft </w:t>
      </w:r>
      <w:r w:rsidRPr="00076865">
        <w:rPr>
          <w:color w:val="FF0000"/>
          <w:u w:val="single"/>
        </w:rPr>
        <w:t>or float</w:t>
      </w:r>
      <w:r>
        <w:rPr>
          <w:color w:val="1F497D"/>
        </w:rPr>
        <w:t xml:space="preserve"> for anchoring purposes and not carried aboard such watercraft </w:t>
      </w:r>
      <w:r w:rsidRPr="00076865">
        <w:rPr>
          <w:color w:val="FF0000"/>
          <w:u w:val="single"/>
        </w:rPr>
        <w:t>or float</w:t>
      </w:r>
      <w:r w:rsidRPr="00076865">
        <w:rPr>
          <w:color w:val="1F497D"/>
          <w:u w:val="single"/>
        </w:rPr>
        <w:t>.</w:t>
      </w:r>
    </w:p>
    <w:p w14:paraId="4F6AEE88" w14:textId="198DF136" w:rsidR="00076865" w:rsidRDefault="00076865" w:rsidP="00777278">
      <w:pPr>
        <w:rPr>
          <w:color w:val="FF0000"/>
        </w:rPr>
      </w:pPr>
      <w:r>
        <w:rPr>
          <w:color w:val="FF0000"/>
        </w:rPr>
        <w:tab/>
      </w:r>
    </w:p>
    <w:p w14:paraId="4249AAA3" w14:textId="77777777" w:rsidR="00777278" w:rsidRDefault="00777278" w:rsidP="00777278"/>
    <w:p w14:paraId="1F240323" w14:textId="77777777" w:rsidR="00777278" w:rsidRDefault="00777278" w:rsidP="00777278">
      <w:r>
        <w:t>§ 133-4 Port Committee.</w:t>
      </w:r>
    </w:p>
    <w:p w14:paraId="439919FA" w14:textId="77777777" w:rsidR="00777278" w:rsidRDefault="00777278" w:rsidP="00777278">
      <w:r>
        <w:t>D. Powers and duties: The Port Committee shall have the following powers and duties:</w:t>
      </w:r>
    </w:p>
    <w:p w14:paraId="63865180" w14:textId="77777777" w:rsidR="00777278" w:rsidRPr="00777278" w:rsidRDefault="00777278" w:rsidP="00777278">
      <w:pPr>
        <w:ind w:left="720"/>
        <w:rPr>
          <w:u w:val="single"/>
        </w:rPr>
      </w:pPr>
      <w:r w:rsidRPr="00777278">
        <w:rPr>
          <w:u w:val="single"/>
        </w:rPr>
        <w:t>(8) Establish and revise guidelines and rules for the safe use and operation of floats, including, but not limited to, the use of slides, swings, diving boards, trampolines, and other recreational equipment.</w:t>
      </w:r>
    </w:p>
    <w:p w14:paraId="32F198DB" w14:textId="77777777" w:rsidR="00777278" w:rsidRDefault="00777278" w:rsidP="00777278"/>
    <w:p w14:paraId="0653F95C" w14:textId="77777777" w:rsidR="00777278" w:rsidRDefault="00777278" w:rsidP="00777278">
      <w:pPr>
        <w:rPr>
          <w:color w:val="FF0000"/>
        </w:rPr>
      </w:pPr>
    </w:p>
    <w:p w14:paraId="5E91FE7C" w14:textId="77777777" w:rsidR="00777278" w:rsidRDefault="00777278" w:rsidP="00777278">
      <w:r>
        <w:t>§ 133-8 Prohibited acts.</w:t>
      </w:r>
    </w:p>
    <w:p w14:paraId="21DCC080" w14:textId="77777777" w:rsidR="00777278" w:rsidRDefault="00777278" w:rsidP="00777278">
      <w:r>
        <w:t xml:space="preserve">M. </w:t>
      </w:r>
    </w:p>
    <w:p w14:paraId="2CD1C618" w14:textId="77777777" w:rsidR="00777278" w:rsidRDefault="00777278" w:rsidP="00777278">
      <w:pPr>
        <w:rPr>
          <w:color w:val="FF0000"/>
        </w:rPr>
      </w:pPr>
      <w:r>
        <w:t xml:space="preserve">(3) All floats will be maintained in a good, serviceable, and seaworthy condition at </w:t>
      </w:r>
      <w:r w:rsidRPr="00777278">
        <w:t xml:space="preserve">all times.  </w:t>
      </w:r>
      <w:r w:rsidRPr="00777278">
        <w:rPr>
          <w:u w:val="single"/>
        </w:rPr>
        <w:t>All floats shall be used and operated only in compliance with all guidelines and rules established by the Port Committee or otherwise set forth in this Chapter.</w:t>
      </w:r>
    </w:p>
    <w:p w14:paraId="6B8DB737" w14:textId="77777777" w:rsidR="00777278" w:rsidRDefault="00777278" w:rsidP="00777278">
      <w:pPr>
        <w:rPr>
          <w:color w:val="FF0000"/>
        </w:rPr>
      </w:pPr>
    </w:p>
    <w:p w14:paraId="06A94729" w14:textId="271BAB77" w:rsidR="00777278" w:rsidRDefault="00777278" w:rsidP="00777278">
      <w:pPr>
        <w:rPr>
          <w:color w:val="FF0000"/>
        </w:rPr>
      </w:pPr>
      <w:r>
        <w:rPr>
          <w:color w:val="FF0000"/>
        </w:rPr>
        <w:t>[Note:  This provision is what gives the Harbor Master the authority to enforce these safety rules.]</w:t>
      </w:r>
    </w:p>
    <w:p w14:paraId="5E7DF82D" w14:textId="77777777" w:rsidR="004F1E54" w:rsidRDefault="004F1E54"/>
    <w:sectPr w:rsidR="004F1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78"/>
    <w:rsid w:val="00076865"/>
    <w:rsid w:val="0046283D"/>
    <w:rsid w:val="004F1E54"/>
    <w:rsid w:val="00777278"/>
    <w:rsid w:val="0089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9C18"/>
  <w15:chartTrackingRefBased/>
  <w15:docId w15:val="{13B5711D-7E29-4ABC-A0F1-0D8138A4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2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100072">
      <w:bodyDiv w:val="1"/>
      <w:marLeft w:val="0"/>
      <w:marRight w:val="0"/>
      <w:marTop w:val="0"/>
      <w:marBottom w:val="0"/>
      <w:divBdr>
        <w:top w:val="none" w:sz="0" w:space="0" w:color="auto"/>
        <w:left w:val="none" w:sz="0" w:space="0" w:color="auto"/>
        <w:bottom w:val="none" w:sz="0" w:space="0" w:color="auto"/>
        <w:right w:val="none" w:sz="0" w:space="0" w:color="auto"/>
      </w:divBdr>
    </w:div>
    <w:div w:id="1160729500">
      <w:bodyDiv w:val="1"/>
      <w:marLeft w:val="0"/>
      <w:marRight w:val="0"/>
      <w:marTop w:val="0"/>
      <w:marBottom w:val="0"/>
      <w:divBdr>
        <w:top w:val="none" w:sz="0" w:space="0" w:color="auto"/>
        <w:left w:val="none" w:sz="0" w:space="0" w:color="auto"/>
        <w:bottom w:val="none" w:sz="0" w:space="0" w:color="auto"/>
        <w:right w:val="none" w:sz="0" w:space="0" w:color="auto"/>
      </w:divBdr>
    </w:div>
    <w:div w:id="198557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Smith</dc:creator>
  <cp:keywords/>
  <dc:description/>
  <cp:lastModifiedBy>Patricia Fallon</cp:lastModifiedBy>
  <cp:revision>2</cp:revision>
  <dcterms:created xsi:type="dcterms:W3CDTF">2020-01-30T15:00:00Z</dcterms:created>
  <dcterms:modified xsi:type="dcterms:W3CDTF">2020-01-30T15:00:00Z</dcterms:modified>
</cp:coreProperties>
</file>